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D77A3" w:rsidTr="00F26CC4">
        <w:tc>
          <w:tcPr>
            <w:tcW w:w="9016" w:type="dxa"/>
          </w:tcPr>
          <w:p w:rsidR="00DD77A3" w:rsidRDefault="00615429" w:rsidP="00241C2A">
            <w:pPr>
              <w:jc w:val="right"/>
              <w:rPr>
                <w:rFonts w:ascii="Palatino Linotype" w:hAnsi="Palatino Linotype"/>
                <w:b/>
                <w:sz w:val="26"/>
                <w:szCs w:val="26"/>
              </w:rPr>
            </w:pPr>
            <w:bookmarkStart w:id="0" w:name="_GoBack"/>
            <w:bookmarkEnd w:id="0"/>
            <w:r w:rsidRPr="00F96C4B">
              <w:rPr>
                <w:rFonts w:ascii="Palatino Linotype" w:hAnsi="Palatino Linotype"/>
                <w:b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1139825</wp:posOffset>
                  </wp:positionH>
                  <wp:positionV relativeFrom="paragraph">
                    <wp:posOffset>163830</wp:posOffset>
                  </wp:positionV>
                  <wp:extent cx="3560400" cy="1659600"/>
                  <wp:effectExtent l="0" t="0" r="2540" b="0"/>
                  <wp:wrapSquare wrapText="bothSides"/>
                  <wp:docPr id="1" name="Picture 1" descr="C:\Users\Public\Pictures\WATB\logo-wh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ublic\Pictures\WATB\logo-whit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79" t="21764" r="18224" b="28812"/>
                          <a:stretch/>
                        </pic:blipFill>
                        <pic:spPr bwMode="auto">
                          <a:xfrm>
                            <a:off x="0" y="0"/>
                            <a:ext cx="3560400" cy="165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57594" w:rsidTr="00F26CC4">
        <w:tc>
          <w:tcPr>
            <w:tcW w:w="9016" w:type="dxa"/>
          </w:tcPr>
          <w:p w:rsidR="00615429" w:rsidRDefault="00615429" w:rsidP="00F26CC4">
            <w:pPr>
              <w:rPr>
                <w:rFonts w:ascii="Palatino Linotype" w:hAnsi="Palatino Linotype"/>
                <w:b/>
                <w:sz w:val="26"/>
                <w:szCs w:val="26"/>
              </w:rPr>
            </w:pPr>
          </w:p>
          <w:p w:rsidR="00757594" w:rsidRDefault="00757594" w:rsidP="00615429">
            <w:pPr>
              <w:jc w:val="center"/>
              <w:rPr>
                <w:rFonts w:ascii="Palatino Linotype" w:hAnsi="Palatino Linotype"/>
                <w:b/>
                <w:sz w:val="26"/>
                <w:szCs w:val="26"/>
              </w:rPr>
            </w:pPr>
            <w:r w:rsidRPr="00757594">
              <w:rPr>
                <w:rFonts w:ascii="Palatino Linotype" w:hAnsi="Palatino Linotype"/>
                <w:b/>
                <w:sz w:val="26"/>
                <w:szCs w:val="26"/>
              </w:rPr>
              <w:t xml:space="preserve">Wellbeing </w:t>
            </w:r>
            <w:r w:rsidR="007B6F53">
              <w:rPr>
                <w:rFonts w:ascii="Palatino Linotype" w:hAnsi="Palatino Linotype"/>
                <w:b/>
                <w:sz w:val="26"/>
                <w:szCs w:val="26"/>
              </w:rPr>
              <w:t>Certificate of Recognition Application</w:t>
            </w:r>
            <w:r w:rsidRPr="00757594">
              <w:rPr>
                <w:rFonts w:ascii="Palatino Linotype" w:hAnsi="Palatino Linotype"/>
                <w:b/>
                <w:sz w:val="26"/>
                <w:szCs w:val="26"/>
              </w:rPr>
              <w:t xml:space="preserve"> Form</w:t>
            </w:r>
          </w:p>
        </w:tc>
      </w:tr>
    </w:tbl>
    <w:p w:rsidR="00757594" w:rsidRDefault="00757594" w:rsidP="00757594">
      <w:pPr>
        <w:spacing w:after="0" w:line="240" w:lineRule="auto"/>
        <w:jc w:val="both"/>
        <w:rPr>
          <w:rFonts w:ascii="Palatino Linotype" w:hAnsi="Palatino 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7594" w:rsidTr="00757594">
        <w:tc>
          <w:tcPr>
            <w:tcW w:w="9016" w:type="dxa"/>
            <w:shd w:val="clear" w:color="auto" w:fill="DEEAF6" w:themeFill="accent1" w:themeFillTint="33"/>
          </w:tcPr>
          <w:p w:rsidR="00757594" w:rsidRPr="00757594" w:rsidRDefault="00DB2ADA" w:rsidP="00DB2ADA">
            <w:pPr>
              <w:spacing w:before="12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The Wellbeing at the Bar programme is </w:t>
            </w:r>
            <w:r w:rsidR="00757594" w:rsidRPr="00757594">
              <w:rPr>
                <w:rFonts w:ascii="Palatino Linotype" w:hAnsi="Palatino Linotype"/>
                <w:b/>
              </w:rPr>
              <w:t xml:space="preserve">looking for examples of wellbeing related activity that individual chambers, SBAs, circuits and Inns of Court are willing to share with others </w:t>
            </w:r>
            <w:r>
              <w:rPr>
                <w:rFonts w:ascii="Palatino Linotype" w:hAnsi="Palatino Linotype"/>
                <w:b/>
              </w:rPr>
              <w:t xml:space="preserve">in the </w:t>
            </w:r>
            <w:r w:rsidRPr="00DB2ADA">
              <w:rPr>
                <w:rFonts w:ascii="Palatino Linotype" w:hAnsi="Palatino Linotype"/>
                <w:b/>
                <w:i/>
              </w:rPr>
              <w:t>‘Policy &amp; Practice’</w:t>
            </w:r>
            <w:r>
              <w:rPr>
                <w:rFonts w:ascii="Palatino Linotype" w:hAnsi="Palatino Linotype"/>
                <w:b/>
              </w:rPr>
              <w:t xml:space="preserve"> section on</w:t>
            </w:r>
            <w:r w:rsidR="00757594" w:rsidRPr="00757594">
              <w:rPr>
                <w:rFonts w:ascii="Palatino Linotype" w:hAnsi="Palatino Linotype"/>
                <w:b/>
              </w:rPr>
              <w:t xml:space="preserve"> our Wellbeing </w:t>
            </w:r>
            <w:r>
              <w:rPr>
                <w:rFonts w:ascii="Palatino Linotype" w:hAnsi="Palatino Linotype"/>
                <w:b/>
              </w:rPr>
              <w:t>at the Bar online platform</w:t>
            </w:r>
            <w:r w:rsidR="006B058F">
              <w:rPr>
                <w:rFonts w:ascii="Palatino Linotype" w:hAnsi="Palatino Linotype"/>
                <w:b/>
              </w:rPr>
              <w:t xml:space="preserve"> [See</w:t>
            </w:r>
            <w:r w:rsidR="00F26CC4">
              <w:rPr>
                <w:rFonts w:ascii="Palatino Linotype" w:hAnsi="Palatino Linotype"/>
                <w:b/>
              </w:rPr>
              <w:t xml:space="preserve"> </w:t>
            </w:r>
            <w:hyperlink r:id="rId9" w:history="1">
              <w:r w:rsidR="00F26CC4" w:rsidRPr="00D63264">
                <w:rPr>
                  <w:rStyle w:val="Hyperlink"/>
                  <w:rFonts w:ascii="Palatino Linotype" w:hAnsi="Palatino Linotype"/>
                  <w:b/>
                </w:rPr>
                <w:t>https://www.wellbeingatthebar.org.uk/policy-and-practice/case-studies/</w:t>
              </w:r>
            </w:hyperlink>
            <w:r w:rsidR="006B058F">
              <w:rPr>
                <w:rFonts w:ascii="Palatino Linotype" w:hAnsi="Palatino Linotype"/>
                <w:b/>
              </w:rPr>
              <w:t>]</w:t>
            </w:r>
            <w:r w:rsidR="00F26CC4">
              <w:rPr>
                <w:rFonts w:ascii="Palatino Linotype" w:hAnsi="Palatino Linotype"/>
                <w:b/>
              </w:rPr>
              <w:t>.</w:t>
            </w:r>
          </w:p>
          <w:p w:rsidR="00757594" w:rsidRDefault="00DB2ADA" w:rsidP="00DB2ADA">
            <w:pPr>
              <w:spacing w:before="12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Case Studies</w:t>
            </w:r>
            <w:r w:rsidR="00757594" w:rsidRPr="00757594">
              <w:rPr>
                <w:rFonts w:ascii="Palatino Linotype" w:hAnsi="Palatino Linotype"/>
                <w:b/>
              </w:rPr>
              <w:t xml:space="preserve"> may include:</w:t>
            </w:r>
          </w:p>
          <w:p w:rsidR="007B6F53" w:rsidRPr="00296FC3" w:rsidRDefault="007B6F53" w:rsidP="007B6F53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Palatino Linotype" w:hAnsi="Palatino Linotype"/>
              </w:rPr>
            </w:pPr>
            <w:r w:rsidRPr="00296FC3">
              <w:rPr>
                <w:rFonts w:ascii="Palatino Linotype" w:hAnsi="Palatino Linotype"/>
              </w:rPr>
              <w:t>Developing a wellbeing policy; or</w:t>
            </w:r>
          </w:p>
          <w:p w:rsidR="007B6F53" w:rsidRPr="00296FC3" w:rsidRDefault="007B6F53" w:rsidP="007B6F53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Palatino Linotype" w:hAnsi="Palatino Linotype"/>
              </w:rPr>
            </w:pPr>
            <w:r w:rsidRPr="00296FC3">
              <w:rPr>
                <w:rFonts w:ascii="Palatino Linotype" w:hAnsi="Palatino Linotype"/>
              </w:rPr>
              <w:t>Increasing awareness of wellbeing; or</w:t>
            </w:r>
          </w:p>
          <w:p w:rsidR="00145DA6" w:rsidRPr="00296FC3" w:rsidRDefault="007B6F53" w:rsidP="007B6F53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Palatino Linotype" w:hAnsi="Palatino Linotype"/>
              </w:rPr>
            </w:pPr>
            <w:r w:rsidRPr="00296FC3">
              <w:rPr>
                <w:rFonts w:ascii="Palatino Linotype" w:eastAsia="Times New Roman" w:hAnsi="Palatino Linotype" w:cs="Helvetica"/>
                <w:lang w:eastAsia="en-GB"/>
              </w:rPr>
              <w:t>D</w:t>
            </w:r>
            <w:r w:rsidR="00145DA6" w:rsidRPr="00296FC3">
              <w:rPr>
                <w:rFonts w:ascii="Palatino Linotype" w:eastAsia="Times New Roman" w:hAnsi="Palatino Linotype" w:cs="Helvetica"/>
                <w:lang w:eastAsia="en-GB"/>
              </w:rPr>
              <w:t>eveloping resilience training schemes e.g. mentoring or coaching schemes; or</w:t>
            </w:r>
          </w:p>
          <w:p w:rsidR="00757594" w:rsidRPr="007B6F53" w:rsidRDefault="007B6F53" w:rsidP="007B6F53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ascii="Palatino Linotype" w:hAnsi="Palatino Linotype"/>
              </w:rPr>
            </w:pPr>
            <w:r w:rsidRPr="00296FC3">
              <w:rPr>
                <w:rFonts w:ascii="Palatino Linotype" w:eastAsia="Times New Roman" w:hAnsi="Palatino Linotype" w:cs="Helvetica"/>
                <w:lang w:eastAsia="en-GB"/>
              </w:rPr>
              <w:t>Promoting wellbeing initiatives e.g. yoga or mindfulness sessions or sponsored runs etc.</w:t>
            </w:r>
            <w:r>
              <w:rPr>
                <w:rFonts w:ascii="Palatino Linotype" w:eastAsia="Times New Roman" w:hAnsi="Palatino Linotype" w:cs="Helvetica"/>
                <w:sz w:val="24"/>
                <w:szCs w:val="24"/>
                <w:lang w:eastAsia="en-GB"/>
              </w:rPr>
              <w:t xml:space="preserve"> </w:t>
            </w:r>
          </w:p>
        </w:tc>
      </w:tr>
    </w:tbl>
    <w:p w:rsidR="00757594" w:rsidRDefault="00757594" w:rsidP="00757594">
      <w:pPr>
        <w:spacing w:after="0" w:line="240" w:lineRule="auto"/>
        <w:jc w:val="both"/>
        <w:rPr>
          <w:rFonts w:ascii="Palatino Linotype" w:hAnsi="Palatino Linotype"/>
        </w:rPr>
      </w:pPr>
    </w:p>
    <w:p w:rsidR="006B058F" w:rsidRDefault="00757594" w:rsidP="00757594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To assist you in </w:t>
      </w:r>
      <w:proofErr w:type="gramStart"/>
      <w:r>
        <w:rPr>
          <w:rFonts w:ascii="Palatino Linotype" w:hAnsi="Palatino Linotype"/>
        </w:rPr>
        <w:t>submitting a</w:t>
      </w:r>
      <w:r w:rsidR="00DF1B3E">
        <w:rPr>
          <w:rFonts w:ascii="Palatino Linotype" w:hAnsi="Palatino Linotype"/>
        </w:rPr>
        <w:t>n application</w:t>
      </w:r>
      <w:proofErr w:type="gramEnd"/>
      <w:r w:rsidR="00DF1B3E">
        <w:rPr>
          <w:rFonts w:ascii="Palatino Linotype" w:hAnsi="Palatino Linotype"/>
        </w:rPr>
        <w:t xml:space="preserve"> form for a C</w:t>
      </w:r>
      <w:r w:rsidR="00362551">
        <w:rPr>
          <w:rFonts w:ascii="Palatino Linotype" w:hAnsi="Palatino Linotype"/>
        </w:rPr>
        <w:t>ertificate</w:t>
      </w:r>
      <w:r>
        <w:rPr>
          <w:rFonts w:ascii="Palatino Linotype" w:hAnsi="Palatino Linotype"/>
        </w:rPr>
        <w:t xml:space="preserve">, please </w:t>
      </w:r>
      <w:r w:rsidR="006369A4">
        <w:rPr>
          <w:rFonts w:ascii="Palatino Linotype" w:hAnsi="Palatino Linotype"/>
        </w:rPr>
        <w:t xml:space="preserve">complete </w:t>
      </w:r>
      <w:r>
        <w:rPr>
          <w:rFonts w:ascii="Palatino Linotype" w:hAnsi="Palatino Linotype"/>
        </w:rPr>
        <w:t xml:space="preserve">the form </w:t>
      </w:r>
      <w:r w:rsidR="0026742C">
        <w:rPr>
          <w:rFonts w:ascii="Palatino Linotype" w:hAnsi="Palatino Linotype"/>
        </w:rPr>
        <w:t>(</w:t>
      </w:r>
      <w:r w:rsidR="006369A4">
        <w:rPr>
          <w:rFonts w:ascii="Palatino Linotype" w:hAnsi="Palatino Linotype"/>
        </w:rPr>
        <w:t>page 2</w:t>
      </w:r>
      <w:r w:rsidR="0026742C">
        <w:rPr>
          <w:rFonts w:ascii="Palatino Linotype" w:hAnsi="Palatino Linotype"/>
        </w:rPr>
        <w:t>)</w:t>
      </w:r>
      <w:r>
        <w:rPr>
          <w:rFonts w:ascii="Palatino Linotype" w:hAnsi="Palatino Linotype"/>
        </w:rPr>
        <w:t xml:space="preserve">. </w:t>
      </w:r>
    </w:p>
    <w:p w:rsidR="006B058F" w:rsidRDefault="006B058F" w:rsidP="00757594">
      <w:pPr>
        <w:spacing w:after="0" w:line="240" w:lineRule="auto"/>
        <w:jc w:val="both"/>
        <w:rPr>
          <w:rFonts w:ascii="Palatino Linotype" w:hAnsi="Palatino Linotype"/>
        </w:rPr>
      </w:pPr>
    </w:p>
    <w:p w:rsidR="00615429" w:rsidRDefault="00615429" w:rsidP="00757594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For further information on the Terms &amp; Conditions of the Wellbeing Certificate of Recognition, please see the </w:t>
      </w:r>
      <w:hyperlink r:id="rId10" w:history="1">
        <w:r w:rsidRPr="00615429">
          <w:rPr>
            <w:rStyle w:val="Hyperlink"/>
            <w:rFonts w:ascii="Palatino Linotype" w:hAnsi="Palatino Linotype"/>
          </w:rPr>
          <w:t>guidance document</w:t>
        </w:r>
      </w:hyperlink>
      <w:r>
        <w:rPr>
          <w:rFonts w:ascii="Palatino Linotype" w:hAnsi="Palatino Linotype"/>
        </w:rPr>
        <w:t xml:space="preserve">. </w:t>
      </w:r>
    </w:p>
    <w:p w:rsidR="00615429" w:rsidRDefault="00615429" w:rsidP="00757594">
      <w:pPr>
        <w:spacing w:after="0" w:line="240" w:lineRule="auto"/>
        <w:jc w:val="both"/>
        <w:rPr>
          <w:rFonts w:ascii="Palatino Linotype" w:hAnsi="Palatino Linotype"/>
        </w:rPr>
      </w:pPr>
    </w:p>
    <w:p w:rsidR="00F26CC4" w:rsidRDefault="00757594" w:rsidP="00757594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If you have any questions or problems in completing the form, please call Sam Mercer T: 0207 611 1320 or </w:t>
      </w:r>
      <w:r w:rsidR="0026742C">
        <w:rPr>
          <w:rFonts w:ascii="Palatino Linotype" w:hAnsi="Palatino Linotype"/>
        </w:rPr>
        <w:t>E:</w:t>
      </w:r>
      <w:r>
        <w:rPr>
          <w:rFonts w:ascii="Palatino Linotype" w:hAnsi="Palatino Linotype"/>
        </w:rPr>
        <w:t xml:space="preserve"> </w:t>
      </w:r>
      <w:hyperlink r:id="rId11" w:history="1">
        <w:r w:rsidRPr="00465E17">
          <w:rPr>
            <w:rStyle w:val="Hyperlink"/>
            <w:rFonts w:ascii="Palatino Linotype" w:hAnsi="Palatino Linotype"/>
          </w:rPr>
          <w:t>smercer@barcouncil.org.uk</w:t>
        </w:r>
      </w:hyperlink>
      <w:r w:rsidR="00F26CC4" w:rsidRPr="00F26CC4">
        <w:rPr>
          <w:rFonts w:ascii="Palatino Linotype" w:hAnsi="Palatino Linotype"/>
        </w:rPr>
        <w:t xml:space="preserve">. </w:t>
      </w:r>
    </w:p>
    <w:p w:rsidR="006B058F" w:rsidRDefault="006B058F" w:rsidP="00757594">
      <w:pPr>
        <w:spacing w:after="0" w:line="240" w:lineRule="auto"/>
        <w:jc w:val="both"/>
        <w:rPr>
          <w:rFonts w:ascii="Palatino Linotype" w:hAnsi="Palatino Linotype"/>
        </w:rPr>
      </w:pPr>
    </w:p>
    <w:p w:rsidR="00757594" w:rsidRDefault="00F26CC4" w:rsidP="00757594">
      <w:pPr>
        <w:spacing w:after="0" w:line="240" w:lineRule="auto"/>
        <w:jc w:val="both"/>
        <w:rPr>
          <w:rFonts w:ascii="Palatino Linotype" w:hAnsi="Palatino Linotype"/>
        </w:rPr>
      </w:pPr>
      <w:r w:rsidRPr="00F26CC4">
        <w:rPr>
          <w:rFonts w:ascii="Palatino Linotype" w:hAnsi="Palatino Linotype"/>
        </w:rPr>
        <w:t xml:space="preserve">Once completed please send the form to </w:t>
      </w:r>
      <w:hyperlink r:id="rId12" w:history="1">
        <w:r w:rsidRPr="00D63264">
          <w:rPr>
            <w:rStyle w:val="Hyperlink"/>
            <w:rFonts w:ascii="Palatino Linotype" w:hAnsi="Palatino Linotype"/>
          </w:rPr>
          <w:t>smercer@barcouncil.org.uk</w:t>
        </w:r>
      </w:hyperlink>
    </w:p>
    <w:p w:rsidR="00757594" w:rsidRDefault="00757594" w:rsidP="00757594">
      <w:pPr>
        <w:spacing w:after="0" w:line="240" w:lineRule="auto"/>
        <w:jc w:val="both"/>
        <w:rPr>
          <w:rFonts w:ascii="Palatino Linotype" w:hAnsi="Palatino Linotype"/>
        </w:rPr>
      </w:pPr>
    </w:p>
    <w:p w:rsidR="00757594" w:rsidRPr="00DB2ADA" w:rsidRDefault="00DB2ADA" w:rsidP="00757594">
      <w:pPr>
        <w:spacing w:after="0" w:line="240" w:lineRule="auto"/>
        <w:jc w:val="both"/>
        <w:rPr>
          <w:rFonts w:ascii="Palatino Linotype" w:hAnsi="Palatino Linotype"/>
          <w:i/>
        </w:rPr>
      </w:pPr>
      <w:r w:rsidRPr="00DB2ADA">
        <w:rPr>
          <w:rFonts w:ascii="Palatino Linotype" w:hAnsi="Palatino Linotype"/>
          <w:b/>
          <w:i/>
        </w:rPr>
        <w:t>TIP:</w:t>
      </w:r>
      <w:r w:rsidRPr="00DB2ADA">
        <w:rPr>
          <w:rFonts w:ascii="Palatino Linotype" w:hAnsi="Palatino Linotype"/>
          <w:i/>
        </w:rPr>
        <w:t xml:space="preserve"> </w:t>
      </w:r>
      <w:r w:rsidR="00757594" w:rsidRPr="00DB2ADA">
        <w:rPr>
          <w:rFonts w:ascii="Palatino Linotype" w:hAnsi="Palatino Linotype"/>
          <w:i/>
        </w:rPr>
        <w:t xml:space="preserve">Please don’t worry about writing an enormous amount, or if the nature of your policy or </w:t>
      </w:r>
      <w:r w:rsidR="00A60A64">
        <w:rPr>
          <w:rFonts w:ascii="Palatino Linotype" w:hAnsi="Palatino Linotype"/>
          <w:i/>
        </w:rPr>
        <w:t>initiativ</w:t>
      </w:r>
      <w:r w:rsidR="00757594" w:rsidRPr="00DB2ADA">
        <w:rPr>
          <w:rFonts w:ascii="Palatino Linotype" w:hAnsi="Palatino Linotype"/>
          <w:i/>
        </w:rPr>
        <w:t xml:space="preserve">e doesn’t lend itself to all the headings (just leave </w:t>
      </w:r>
      <w:r w:rsidR="0026742C">
        <w:rPr>
          <w:rFonts w:ascii="Palatino Linotype" w:hAnsi="Palatino Linotype"/>
          <w:i/>
        </w:rPr>
        <w:t>them</w:t>
      </w:r>
      <w:r w:rsidR="00757594" w:rsidRPr="00DB2ADA">
        <w:rPr>
          <w:rFonts w:ascii="Palatino Linotype" w:hAnsi="Palatino Linotype"/>
          <w:i/>
        </w:rPr>
        <w:t xml:space="preserve"> blank </w:t>
      </w:r>
      <w:r w:rsidR="00145DA6">
        <w:rPr>
          <w:rFonts w:ascii="Palatino Linotype" w:hAnsi="Palatino Linotype"/>
          <w:i/>
        </w:rPr>
        <w:t>–</w:t>
      </w:r>
      <w:r w:rsidR="00757594" w:rsidRPr="00DB2ADA">
        <w:rPr>
          <w:rFonts w:ascii="Palatino Linotype" w:hAnsi="Palatino Linotype"/>
          <w:i/>
        </w:rPr>
        <w:t xml:space="preserve"> </w:t>
      </w:r>
      <w:r w:rsidR="00A60A64">
        <w:rPr>
          <w:rFonts w:ascii="Palatino Linotype" w:hAnsi="Palatino Linotype"/>
          <w:i/>
        </w:rPr>
        <w:t>if you have any questions, please give the Bar Council a call</w:t>
      </w:r>
      <w:r w:rsidR="0026742C">
        <w:rPr>
          <w:rFonts w:ascii="Palatino Linotype" w:hAnsi="Palatino Linotype"/>
          <w:i/>
        </w:rPr>
        <w:t>)</w:t>
      </w:r>
      <w:r w:rsidR="00757594" w:rsidRPr="00DB2ADA">
        <w:rPr>
          <w:rFonts w:ascii="Palatino Linotype" w:hAnsi="Palatino Linotype"/>
          <w:i/>
        </w:rPr>
        <w:t xml:space="preserve">. </w:t>
      </w:r>
    </w:p>
    <w:p w:rsidR="00757594" w:rsidRDefault="00757594" w:rsidP="00757594">
      <w:pPr>
        <w:spacing w:after="0" w:line="240" w:lineRule="auto"/>
        <w:jc w:val="both"/>
        <w:rPr>
          <w:rFonts w:ascii="Palatino Linotype" w:hAnsi="Palatino Linotype"/>
        </w:rPr>
      </w:pPr>
    </w:p>
    <w:p w:rsidR="00757594" w:rsidRDefault="00757594" w:rsidP="00757594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Before publication on the website the case study will be sent to you for final sign off.</w:t>
      </w:r>
      <w:r w:rsidR="00DB2ADA">
        <w:rPr>
          <w:rFonts w:ascii="Palatino Linotype" w:hAnsi="Palatino Linotype"/>
        </w:rPr>
        <w:t xml:space="preserve"> Please provide the following to enable us to do this: </w:t>
      </w:r>
    </w:p>
    <w:p w:rsidR="00757594" w:rsidRDefault="00757594" w:rsidP="00757594">
      <w:pPr>
        <w:spacing w:after="0" w:line="240" w:lineRule="auto"/>
        <w:jc w:val="both"/>
        <w:rPr>
          <w:rFonts w:ascii="Palatino Linotype" w:hAnsi="Palatino Linotyp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052"/>
      </w:tblGrid>
      <w:tr w:rsidR="00757594" w:rsidTr="006369A4">
        <w:tc>
          <w:tcPr>
            <w:tcW w:w="3964" w:type="dxa"/>
          </w:tcPr>
          <w:p w:rsidR="00757594" w:rsidRDefault="00757594" w:rsidP="00757594">
            <w:pPr>
              <w:spacing w:before="120" w:after="48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Your name</w:t>
            </w:r>
            <w:r w:rsidR="006369A4">
              <w:rPr>
                <w:rFonts w:ascii="Palatino Linotype" w:hAnsi="Palatino Linotype"/>
              </w:rPr>
              <w:t>:</w:t>
            </w:r>
          </w:p>
        </w:tc>
        <w:tc>
          <w:tcPr>
            <w:tcW w:w="5052" w:type="dxa"/>
          </w:tcPr>
          <w:p w:rsidR="00757594" w:rsidRDefault="00757594" w:rsidP="00757594">
            <w:pPr>
              <w:spacing w:before="120" w:after="480"/>
              <w:rPr>
                <w:rFonts w:ascii="Palatino Linotype" w:hAnsi="Palatino Linotype"/>
              </w:rPr>
            </w:pPr>
          </w:p>
        </w:tc>
      </w:tr>
      <w:tr w:rsidR="00757594" w:rsidTr="006369A4">
        <w:tc>
          <w:tcPr>
            <w:tcW w:w="3964" w:type="dxa"/>
          </w:tcPr>
          <w:p w:rsidR="00757594" w:rsidRDefault="00757594" w:rsidP="00757594">
            <w:pPr>
              <w:spacing w:before="120" w:after="48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Your email/tel</w:t>
            </w:r>
            <w:r w:rsidR="00DB2ADA">
              <w:rPr>
                <w:rFonts w:ascii="Palatino Linotype" w:hAnsi="Palatino Linotype"/>
              </w:rPr>
              <w:t>ephone</w:t>
            </w:r>
            <w:r>
              <w:rPr>
                <w:rFonts w:ascii="Palatino Linotype" w:hAnsi="Palatino Linotype"/>
              </w:rPr>
              <w:t xml:space="preserve"> no</w:t>
            </w:r>
            <w:r w:rsidR="00DB2ADA">
              <w:rPr>
                <w:rFonts w:ascii="Palatino Linotype" w:hAnsi="Palatino Linotype"/>
              </w:rPr>
              <w:t>.</w:t>
            </w:r>
            <w:r w:rsidR="006369A4">
              <w:rPr>
                <w:rFonts w:ascii="Palatino Linotype" w:hAnsi="Palatino Linotype"/>
              </w:rPr>
              <w:t>:</w:t>
            </w:r>
          </w:p>
        </w:tc>
        <w:tc>
          <w:tcPr>
            <w:tcW w:w="5052" w:type="dxa"/>
          </w:tcPr>
          <w:p w:rsidR="00757594" w:rsidRDefault="00757594" w:rsidP="00757594">
            <w:pPr>
              <w:spacing w:before="120" w:after="480"/>
              <w:rPr>
                <w:rFonts w:ascii="Palatino Linotype" w:hAnsi="Palatino Linotype"/>
              </w:rPr>
            </w:pPr>
          </w:p>
          <w:p w:rsidR="00390A7A" w:rsidRDefault="00390A7A" w:rsidP="00757594">
            <w:pPr>
              <w:spacing w:before="120" w:after="480"/>
              <w:rPr>
                <w:rFonts w:ascii="Palatino Linotype" w:hAnsi="Palatino Linotype"/>
              </w:rPr>
            </w:pPr>
          </w:p>
        </w:tc>
      </w:tr>
      <w:tr w:rsidR="00757594" w:rsidTr="006369A4">
        <w:tc>
          <w:tcPr>
            <w:tcW w:w="3964" w:type="dxa"/>
          </w:tcPr>
          <w:p w:rsidR="00757594" w:rsidRDefault="00757594" w:rsidP="00757594">
            <w:pPr>
              <w:spacing w:before="120" w:after="48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lastRenderedPageBreak/>
              <w:t>Organisation you are submitting the case study on behalf of</w:t>
            </w:r>
            <w:r w:rsidR="006369A4">
              <w:rPr>
                <w:rFonts w:ascii="Palatino Linotype" w:hAnsi="Palatino Linotype"/>
              </w:rPr>
              <w:t>:</w:t>
            </w:r>
          </w:p>
        </w:tc>
        <w:tc>
          <w:tcPr>
            <w:tcW w:w="5052" w:type="dxa"/>
          </w:tcPr>
          <w:p w:rsidR="00757594" w:rsidRDefault="00757594" w:rsidP="00757594">
            <w:pPr>
              <w:spacing w:before="120" w:after="480"/>
              <w:rPr>
                <w:rFonts w:ascii="Palatino Linotype" w:hAnsi="Palatino Linotype"/>
              </w:rPr>
            </w:pPr>
          </w:p>
        </w:tc>
      </w:tr>
    </w:tbl>
    <w:p w:rsidR="00DB2ADA" w:rsidRDefault="007B6F53" w:rsidP="006B058F">
      <w:pPr>
        <w:spacing w:before="120"/>
        <w:rPr>
          <w:rFonts w:ascii="Palatino Linotype" w:hAnsi="Palatino Linotype"/>
        </w:rPr>
      </w:pPr>
      <w:r>
        <w:rPr>
          <w:rFonts w:ascii="Palatino Linotype" w:hAnsi="Palatino Linotype"/>
        </w:rPr>
        <w:t>If you would prefer that your case study was not published on the Wellbeing</w:t>
      </w:r>
      <w:r w:rsidR="00DF1B3E">
        <w:rPr>
          <w:rFonts w:ascii="Palatino Linotype" w:hAnsi="Palatino Linotype"/>
        </w:rPr>
        <w:t xml:space="preserve"> at the Bar</w:t>
      </w:r>
      <w:r>
        <w:rPr>
          <w:rFonts w:ascii="Palatino Linotype" w:hAnsi="Palatino Linotype"/>
        </w:rPr>
        <w:t xml:space="preserve"> website, please give us a call on 0207 611 1320</w:t>
      </w:r>
      <w:r w:rsidR="00DF1B3E">
        <w:rPr>
          <w:rFonts w:ascii="Palatino Linotype" w:hAnsi="Palatino Linotype"/>
        </w:rPr>
        <w:t xml:space="preserve"> to discuss. </w:t>
      </w:r>
    </w:p>
    <w:p w:rsidR="00DB2ADA" w:rsidRPr="00DB2ADA" w:rsidRDefault="00DB2ADA">
      <w:pPr>
        <w:rPr>
          <w:rFonts w:ascii="Palatino Linotype" w:hAnsi="Palatino Linotype"/>
          <w:u w:val="single"/>
        </w:rPr>
      </w:pPr>
      <w:r w:rsidRPr="00DB2ADA">
        <w:rPr>
          <w:rFonts w:ascii="Palatino Linotype" w:hAnsi="Palatino Linotype"/>
          <w:u w:val="single"/>
        </w:rPr>
        <w:t xml:space="preserve">We would like as many organisations to be </w:t>
      </w:r>
      <w:r w:rsidR="007B6F53">
        <w:rPr>
          <w:rFonts w:ascii="Palatino Linotype" w:hAnsi="Palatino Linotype"/>
          <w:u w:val="single"/>
        </w:rPr>
        <w:t>published</w:t>
      </w:r>
      <w:r w:rsidRPr="00DB2ADA">
        <w:rPr>
          <w:rFonts w:ascii="Palatino Linotype" w:hAnsi="Palatino Linotype"/>
          <w:u w:val="single"/>
        </w:rPr>
        <w:t xml:space="preserve"> as possible as it makes</w:t>
      </w:r>
      <w:r w:rsidR="00362551">
        <w:rPr>
          <w:rFonts w:ascii="Palatino Linotype" w:hAnsi="Palatino Linotype"/>
          <w:u w:val="single"/>
        </w:rPr>
        <w:t xml:space="preserve"> your story much</w:t>
      </w:r>
      <w:r w:rsidRPr="00DB2ADA">
        <w:rPr>
          <w:rFonts w:ascii="Palatino Linotype" w:hAnsi="Palatino Linotype"/>
          <w:u w:val="single"/>
        </w:rPr>
        <w:t xml:space="preserve"> more relevant and useful to others.</w:t>
      </w:r>
    </w:p>
    <w:p w:rsidR="00F26CC4" w:rsidRDefault="00F26CC4" w:rsidP="00757594">
      <w:pPr>
        <w:spacing w:after="0" w:line="240" w:lineRule="auto"/>
        <w:rPr>
          <w:rFonts w:ascii="Palatino Linotype" w:hAnsi="Palatino Linotype"/>
          <w:b/>
        </w:rPr>
      </w:pPr>
    </w:p>
    <w:p w:rsidR="00757594" w:rsidRDefault="00757594" w:rsidP="00757594">
      <w:pPr>
        <w:spacing w:after="0"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Please complete the following:</w:t>
      </w:r>
    </w:p>
    <w:p w:rsidR="00757594" w:rsidRPr="002A3A5E" w:rsidRDefault="00757594" w:rsidP="00757594">
      <w:pPr>
        <w:spacing w:after="0" w:line="240" w:lineRule="auto"/>
        <w:rPr>
          <w:rFonts w:ascii="Palatino Linotype" w:hAnsi="Palatino Linotype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757594" w:rsidTr="006369A4">
        <w:tc>
          <w:tcPr>
            <w:tcW w:w="3964" w:type="dxa"/>
          </w:tcPr>
          <w:p w:rsidR="00757594" w:rsidRPr="002E4D9A" w:rsidRDefault="00566E0F" w:rsidP="00DB2ADA">
            <w:pPr>
              <w:spacing w:before="120" w:after="120"/>
              <w:rPr>
                <w:rFonts w:ascii="Palatino Linotype" w:hAnsi="Palatino Linotype" w:cs="Arial"/>
                <w:iCs/>
              </w:rPr>
            </w:pPr>
            <w:r>
              <w:rPr>
                <w:rFonts w:ascii="Palatino Linotype" w:hAnsi="Palatino Linotype" w:cs="Arial"/>
                <w:b/>
                <w:iCs/>
              </w:rPr>
              <w:t>T</w:t>
            </w:r>
            <w:r w:rsidR="00757594" w:rsidRPr="002D60F4">
              <w:rPr>
                <w:rFonts w:ascii="Palatino Linotype" w:hAnsi="Palatino Linotype" w:cs="Arial"/>
                <w:b/>
                <w:iCs/>
              </w:rPr>
              <w:t xml:space="preserve">he </w:t>
            </w:r>
            <w:r>
              <w:rPr>
                <w:rFonts w:ascii="Palatino Linotype" w:hAnsi="Palatino Linotype" w:cs="Arial"/>
                <w:b/>
                <w:iCs/>
              </w:rPr>
              <w:t>‘</w:t>
            </w:r>
            <w:r w:rsidR="00757594" w:rsidRPr="002D60F4">
              <w:rPr>
                <w:rFonts w:ascii="Palatino Linotype" w:hAnsi="Palatino Linotype" w:cs="Arial"/>
                <w:b/>
                <w:iCs/>
              </w:rPr>
              <w:t>business</w:t>
            </w:r>
            <w:r w:rsidR="00145DA6">
              <w:rPr>
                <w:rFonts w:ascii="Palatino Linotype" w:hAnsi="Palatino Linotype" w:cs="Arial"/>
                <w:b/>
                <w:iCs/>
              </w:rPr>
              <w:t xml:space="preserve"> </w:t>
            </w:r>
            <w:r w:rsidR="00757594" w:rsidRPr="002D60F4">
              <w:rPr>
                <w:rFonts w:ascii="Palatino Linotype" w:hAnsi="Palatino Linotype" w:cs="Arial"/>
                <w:b/>
                <w:iCs/>
              </w:rPr>
              <w:t>case</w:t>
            </w:r>
            <w:r>
              <w:rPr>
                <w:rFonts w:ascii="Palatino Linotype" w:hAnsi="Palatino Linotype" w:cs="Arial"/>
                <w:b/>
                <w:iCs/>
              </w:rPr>
              <w:t>’</w:t>
            </w:r>
            <w:r w:rsidR="00757594" w:rsidRPr="002D60F4">
              <w:rPr>
                <w:rFonts w:ascii="Palatino Linotype" w:hAnsi="Palatino Linotype" w:cs="Arial"/>
                <w:b/>
                <w:iCs/>
              </w:rPr>
              <w:t xml:space="preserve"> for action </w:t>
            </w:r>
            <w:r w:rsidR="002E4D9A">
              <w:rPr>
                <w:rFonts w:ascii="Palatino Linotype" w:hAnsi="Palatino Linotype" w:cs="Arial"/>
                <w:iCs/>
              </w:rPr>
              <w:t xml:space="preserve">(in 250 words or less) </w:t>
            </w:r>
          </w:p>
          <w:p w:rsidR="00757594" w:rsidRPr="00747567" w:rsidRDefault="00757594" w:rsidP="00DB2ADA">
            <w:pPr>
              <w:spacing w:before="120" w:after="120"/>
              <w:rPr>
                <w:rFonts w:ascii="Palatino Linotype" w:hAnsi="Palatino Linotype" w:cs="Arial"/>
                <w:i/>
                <w:iCs/>
              </w:rPr>
            </w:pPr>
            <w:r w:rsidRPr="00747567">
              <w:rPr>
                <w:rFonts w:ascii="Palatino Linotype" w:hAnsi="Palatino Linotype" w:cs="Arial"/>
                <w:i/>
                <w:iCs/>
              </w:rPr>
              <w:t xml:space="preserve">Why </w:t>
            </w:r>
            <w:r w:rsidR="00566E0F">
              <w:rPr>
                <w:rFonts w:ascii="Palatino Linotype" w:hAnsi="Palatino Linotype" w:cs="Arial"/>
                <w:i/>
                <w:iCs/>
              </w:rPr>
              <w:t>your</w:t>
            </w:r>
            <w:r w:rsidRPr="00747567">
              <w:rPr>
                <w:rFonts w:ascii="Palatino Linotype" w:hAnsi="Palatino Linotype" w:cs="Arial"/>
                <w:i/>
                <w:iCs/>
              </w:rPr>
              <w:t xml:space="preserve"> Chambers/SBA/Inn/Circuit did what </w:t>
            </w:r>
            <w:r w:rsidR="00566E0F">
              <w:rPr>
                <w:rFonts w:ascii="Palatino Linotype" w:hAnsi="Palatino Linotype" w:cs="Arial"/>
                <w:i/>
                <w:iCs/>
              </w:rPr>
              <w:t>you</w:t>
            </w:r>
            <w:r w:rsidRPr="00747567">
              <w:rPr>
                <w:rFonts w:ascii="Palatino Linotype" w:hAnsi="Palatino Linotype" w:cs="Arial"/>
                <w:i/>
                <w:iCs/>
              </w:rPr>
              <w:t xml:space="preserve"> did</w:t>
            </w:r>
            <w:r w:rsidR="00566E0F">
              <w:rPr>
                <w:rFonts w:ascii="Palatino Linotype" w:hAnsi="Palatino Linotype" w:cs="Arial"/>
                <w:i/>
                <w:iCs/>
              </w:rPr>
              <w:t>.</w:t>
            </w:r>
            <w:r w:rsidRPr="00747567">
              <w:rPr>
                <w:rFonts w:ascii="Palatino Linotype" w:hAnsi="Palatino Linotype" w:cs="Arial"/>
                <w:i/>
                <w:iCs/>
              </w:rPr>
              <w:t xml:space="preserve"> What problem </w:t>
            </w:r>
            <w:r w:rsidR="00566E0F">
              <w:rPr>
                <w:rFonts w:ascii="Palatino Linotype" w:hAnsi="Palatino Linotype" w:cs="Arial"/>
                <w:i/>
                <w:iCs/>
              </w:rPr>
              <w:t>you</w:t>
            </w:r>
            <w:r w:rsidRPr="00747567">
              <w:rPr>
                <w:rFonts w:ascii="Palatino Linotype" w:hAnsi="Palatino Linotype" w:cs="Arial"/>
                <w:i/>
                <w:iCs/>
              </w:rPr>
              <w:t xml:space="preserve"> sought to address</w:t>
            </w:r>
            <w:r w:rsidR="00566E0F">
              <w:rPr>
                <w:rFonts w:ascii="Palatino Linotype" w:hAnsi="Palatino Linotype" w:cs="Arial"/>
                <w:i/>
                <w:iCs/>
              </w:rPr>
              <w:t>.</w:t>
            </w:r>
            <w:r w:rsidRPr="00747567">
              <w:rPr>
                <w:rFonts w:ascii="Palatino Linotype" w:hAnsi="Palatino Linotype" w:cs="Arial"/>
                <w:i/>
                <w:iCs/>
              </w:rPr>
              <w:t xml:space="preserve"> What opportunity </w:t>
            </w:r>
            <w:r w:rsidR="00566E0F">
              <w:rPr>
                <w:rFonts w:ascii="Palatino Linotype" w:hAnsi="Palatino Linotype" w:cs="Arial"/>
                <w:i/>
                <w:iCs/>
              </w:rPr>
              <w:t>you identified.</w:t>
            </w:r>
            <w:r w:rsidRPr="00747567">
              <w:rPr>
                <w:rFonts w:ascii="Palatino Linotype" w:hAnsi="Palatino Linotype" w:cs="Arial"/>
                <w:i/>
                <w:iCs/>
              </w:rPr>
              <w:t xml:space="preserve"> </w:t>
            </w:r>
          </w:p>
          <w:p w:rsidR="00757594" w:rsidRPr="00747567" w:rsidRDefault="00757594" w:rsidP="00DB2ADA">
            <w:pPr>
              <w:spacing w:before="120" w:after="120"/>
              <w:rPr>
                <w:rFonts w:ascii="Palatino Linotype" w:hAnsi="Palatino Linotype" w:cs="Arial"/>
                <w:i/>
                <w:iCs/>
              </w:rPr>
            </w:pPr>
            <w:r w:rsidRPr="00B61D95">
              <w:rPr>
                <w:rFonts w:ascii="Palatino Linotype" w:hAnsi="Palatino Linotype" w:cs="Arial"/>
                <w:i/>
                <w:iCs/>
                <w:u w:val="single"/>
              </w:rPr>
              <w:t>Note</w:t>
            </w:r>
            <w:r w:rsidRPr="00747567">
              <w:rPr>
                <w:rFonts w:ascii="Palatino Linotype" w:hAnsi="Palatino Linotype" w:cs="Arial"/>
                <w:i/>
                <w:iCs/>
              </w:rPr>
              <w:t xml:space="preserve">: A business case for wellbeing usually touches on the following: </w:t>
            </w:r>
          </w:p>
          <w:p w:rsidR="00757594" w:rsidRPr="00747567" w:rsidRDefault="00757594" w:rsidP="00DB2ADA">
            <w:pPr>
              <w:numPr>
                <w:ilvl w:val="0"/>
                <w:numId w:val="2"/>
              </w:numPr>
              <w:spacing w:before="120" w:after="120"/>
              <w:rPr>
                <w:rFonts w:ascii="Palatino Linotype" w:eastAsia="Times New Roman" w:hAnsi="Palatino Linotype" w:cs="Arial"/>
                <w:i/>
              </w:rPr>
            </w:pPr>
            <w:r w:rsidRPr="00747567">
              <w:rPr>
                <w:rFonts w:ascii="Palatino Linotype" w:eastAsia="Times New Roman" w:hAnsi="Palatino Linotype" w:cs="Arial"/>
                <w:i/>
                <w:iCs/>
              </w:rPr>
              <w:t>Financial (reducing sickness absence)</w:t>
            </w:r>
          </w:p>
          <w:p w:rsidR="00757594" w:rsidRPr="00747567" w:rsidRDefault="00757594" w:rsidP="00DB2ADA">
            <w:pPr>
              <w:numPr>
                <w:ilvl w:val="0"/>
                <w:numId w:val="2"/>
              </w:numPr>
              <w:spacing w:before="120" w:after="120"/>
              <w:rPr>
                <w:rFonts w:ascii="Palatino Linotype" w:eastAsia="Times New Roman" w:hAnsi="Palatino Linotype" w:cs="Arial"/>
                <w:i/>
              </w:rPr>
            </w:pPr>
            <w:r w:rsidRPr="00747567">
              <w:rPr>
                <w:rFonts w:ascii="Palatino Linotype" w:eastAsia="Times New Roman" w:hAnsi="Palatino Linotype" w:cs="Arial"/>
                <w:i/>
                <w:iCs/>
              </w:rPr>
              <w:t xml:space="preserve">Population change (the ageing workforce increases the need to be proactive in managing chronic illness and </w:t>
            </w:r>
            <w:proofErr w:type="gramStart"/>
            <w:r w:rsidRPr="00747567">
              <w:rPr>
                <w:rFonts w:ascii="Palatino Linotype" w:eastAsia="Times New Roman" w:hAnsi="Palatino Linotype" w:cs="Arial"/>
                <w:i/>
                <w:iCs/>
              </w:rPr>
              <w:t>long term</w:t>
            </w:r>
            <w:proofErr w:type="gramEnd"/>
            <w:r w:rsidRPr="00747567">
              <w:rPr>
                <w:rFonts w:ascii="Palatino Linotype" w:eastAsia="Times New Roman" w:hAnsi="Palatino Linotype" w:cs="Arial"/>
                <w:i/>
                <w:iCs/>
              </w:rPr>
              <w:t xml:space="preserve"> conditions at work)</w:t>
            </w:r>
          </w:p>
          <w:p w:rsidR="00757594" w:rsidRPr="00747567" w:rsidRDefault="00757594" w:rsidP="00DB2ADA">
            <w:pPr>
              <w:numPr>
                <w:ilvl w:val="0"/>
                <w:numId w:val="2"/>
              </w:numPr>
              <w:spacing w:before="120" w:after="120"/>
              <w:rPr>
                <w:rFonts w:ascii="Palatino Linotype" w:eastAsia="Times New Roman" w:hAnsi="Palatino Linotype" w:cs="Arial"/>
                <w:i/>
              </w:rPr>
            </w:pPr>
            <w:r w:rsidRPr="00747567">
              <w:rPr>
                <w:rFonts w:ascii="Palatino Linotype" w:eastAsia="Times New Roman" w:hAnsi="Palatino Linotype" w:cs="Arial"/>
                <w:i/>
                <w:iCs/>
              </w:rPr>
              <w:t>Reputation (being a good employer)</w:t>
            </w:r>
          </w:p>
          <w:p w:rsidR="00757594" w:rsidRPr="00747567" w:rsidRDefault="00757594" w:rsidP="00DB2ADA">
            <w:pPr>
              <w:numPr>
                <w:ilvl w:val="0"/>
                <w:numId w:val="2"/>
              </w:numPr>
              <w:spacing w:before="120" w:after="120"/>
              <w:rPr>
                <w:rFonts w:ascii="Palatino Linotype" w:hAnsi="Palatino Linotype"/>
                <w:i/>
              </w:rPr>
            </w:pPr>
            <w:r w:rsidRPr="00747567">
              <w:rPr>
                <w:rFonts w:ascii="Palatino Linotype" w:eastAsia="Times New Roman" w:hAnsi="Palatino Linotype" w:cs="Arial"/>
                <w:i/>
                <w:iCs/>
              </w:rPr>
              <w:t>Legal compliance (meeting requirements of health &amp; safety and equality legislation)</w:t>
            </w:r>
          </w:p>
        </w:tc>
        <w:tc>
          <w:tcPr>
            <w:tcW w:w="5052" w:type="dxa"/>
          </w:tcPr>
          <w:p w:rsidR="00757594" w:rsidRPr="00747567" w:rsidRDefault="00757594" w:rsidP="00DB2ADA">
            <w:pPr>
              <w:spacing w:before="120" w:after="120"/>
              <w:rPr>
                <w:rFonts w:ascii="Palatino Linotype" w:hAnsi="Palatino Linotype"/>
                <w:b/>
              </w:rPr>
            </w:pPr>
          </w:p>
        </w:tc>
      </w:tr>
      <w:tr w:rsidR="00757594" w:rsidTr="006369A4">
        <w:tc>
          <w:tcPr>
            <w:tcW w:w="3964" w:type="dxa"/>
          </w:tcPr>
          <w:p w:rsidR="00757594" w:rsidRPr="00946708" w:rsidRDefault="00757594" w:rsidP="00DB2ADA">
            <w:pPr>
              <w:spacing w:before="120" w:after="120"/>
              <w:rPr>
                <w:rFonts w:ascii="Palatino Linotype" w:hAnsi="Palatino Linotype" w:cs="Arial"/>
                <w:bCs/>
                <w:iCs/>
              </w:rPr>
            </w:pPr>
            <w:r w:rsidRPr="00747567">
              <w:rPr>
                <w:rFonts w:ascii="Palatino Linotype" w:hAnsi="Palatino Linotype" w:cs="Arial"/>
                <w:b/>
                <w:bCs/>
                <w:iCs/>
              </w:rPr>
              <w:t xml:space="preserve">What </w:t>
            </w:r>
            <w:r w:rsidR="007B6F53">
              <w:rPr>
                <w:rFonts w:ascii="Palatino Linotype" w:hAnsi="Palatino Linotype" w:cs="Arial"/>
                <w:b/>
                <w:bCs/>
                <w:iCs/>
              </w:rPr>
              <w:t>your C</w:t>
            </w:r>
            <w:r w:rsidRPr="00747567">
              <w:rPr>
                <w:rFonts w:ascii="Palatino Linotype" w:hAnsi="Palatino Linotype" w:cs="Arial"/>
                <w:b/>
                <w:bCs/>
                <w:iCs/>
              </w:rPr>
              <w:t>hambers/SBA/Inn/Circuit d</w:t>
            </w:r>
            <w:r w:rsidR="00566E0F">
              <w:rPr>
                <w:rFonts w:ascii="Palatino Linotype" w:hAnsi="Palatino Linotype" w:cs="Arial"/>
                <w:b/>
                <w:bCs/>
                <w:iCs/>
              </w:rPr>
              <w:t>id</w:t>
            </w:r>
            <w:r w:rsidR="00946708">
              <w:rPr>
                <w:rFonts w:ascii="Palatino Linotype" w:hAnsi="Palatino Linotype" w:cs="Arial"/>
                <w:b/>
                <w:bCs/>
                <w:iCs/>
              </w:rPr>
              <w:t xml:space="preserve"> </w:t>
            </w:r>
            <w:r w:rsidR="00946708">
              <w:rPr>
                <w:rFonts w:ascii="Palatino Linotype" w:hAnsi="Palatino Linotype" w:cs="Arial"/>
                <w:bCs/>
                <w:iCs/>
              </w:rPr>
              <w:t>(in bullet points</w:t>
            </w:r>
            <w:r w:rsidR="00390A7A">
              <w:rPr>
                <w:rFonts w:ascii="Palatino Linotype" w:hAnsi="Palatino Linotype" w:cs="Arial"/>
                <w:bCs/>
                <w:iCs/>
              </w:rPr>
              <w:t>)</w:t>
            </w:r>
          </w:p>
          <w:p w:rsidR="00757594" w:rsidRPr="00747567" w:rsidRDefault="00757594" w:rsidP="00DB2ADA">
            <w:pPr>
              <w:spacing w:before="120" w:after="120"/>
              <w:rPr>
                <w:rFonts w:ascii="Palatino Linotype" w:hAnsi="Palatino Linotype"/>
                <w:i/>
              </w:rPr>
            </w:pPr>
            <w:r w:rsidRPr="00747567">
              <w:rPr>
                <w:rFonts w:ascii="Palatino Linotype" w:hAnsi="Palatino Linotype" w:cs="Arial"/>
                <w:bCs/>
                <w:i/>
                <w:iCs/>
              </w:rPr>
              <w:t>Detail on what action was required and by whom</w:t>
            </w:r>
            <w:r w:rsidR="00390A7A">
              <w:rPr>
                <w:rFonts w:ascii="Palatino Linotype" w:hAnsi="Palatino Linotype" w:cs="Arial"/>
                <w:bCs/>
                <w:i/>
                <w:iCs/>
              </w:rPr>
              <w:t xml:space="preserve"> e.g. governance, policy, </w:t>
            </w:r>
            <w:proofErr w:type="spellStart"/>
            <w:r w:rsidR="00390A7A">
              <w:rPr>
                <w:rFonts w:ascii="Palatino Linotype" w:hAnsi="Palatino Linotype" w:cs="Arial"/>
                <w:bCs/>
                <w:i/>
                <w:iCs/>
              </w:rPr>
              <w:t>edcuation</w:t>
            </w:r>
            <w:proofErr w:type="spellEnd"/>
          </w:p>
        </w:tc>
        <w:tc>
          <w:tcPr>
            <w:tcW w:w="5052" w:type="dxa"/>
          </w:tcPr>
          <w:p w:rsidR="00757594" w:rsidRPr="00747567" w:rsidRDefault="00757594" w:rsidP="00DB2ADA">
            <w:pPr>
              <w:spacing w:before="120" w:after="120"/>
              <w:rPr>
                <w:rFonts w:ascii="Palatino Linotype" w:hAnsi="Palatino Linotype"/>
                <w:b/>
              </w:rPr>
            </w:pPr>
          </w:p>
        </w:tc>
      </w:tr>
      <w:tr w:rsidR="00757594" w:rsidTr="006369A4">
        <w:tc>
          <w:tcPr>
            <w:tcW w:w="3964" w:type="dxa"/>
          </w:tcPr>
          <w:p w:rsidR="00757594" w:rsidRPr="00747567" w:rsidRDefault="00757594" w:rsidP="00DB2ADA">
            <w:pPr>
              <w:spacing w:before="120" w:after="120"/>
              <w:rPr>
                <w:rFonts w:ascii="Palatino Linotype" w:hAnsi="Palatino Linotype" w:cs="Arial"/>
              </w:rPr>
            </w:pPr>
            <w:r w:rsidRPr="00747567">
              <w:rPr>
                <w:rFonts w:ascii="Palatino Linotype" w:hAnsi="Palatino Linotype" w:cs="Arial"/>
                <w:b/>
              </w:rPr>
              <w:t>What the results</w:t>
            </w:r>
            <w:r w:rsidR="00566E0F">
              <w:rPr>
                <w:rFonts w:ascii="Palatino Linotype" w:hAnsi="Palatino Linotype" w:cs="Arial"/>
                <w:b/>
              </w:rPr>
              <w:t xml:space="preserve"> were</w:t>
            </w:r>
            <w:r w:rsidRPr="00747567">
              <w:rPr>
                <w:rFonts w:ascii="Palatino Linotype" w:hAnsi="Palatino Linotype" w:cs="Arial"/>
              </w:rPr>
              <w:t xml:space="preserve"> </w:t>
            </w:r>
          </w:p>
          <w:p w:rsidR="00757594" w:rsidRDefault="00757594" w:rsidP="006369A4">
            <w:pPr>
              <w:spacing w:before="120" w:after="120"/>
              <w:rPr>
                <w:rFonts w:ascii="Palatino Linotype" w:hAnsi="Palatino Linotype" w:cs="Arial"/>
                <w:i/>
              </w:rPr>
            </w:pPr>
            <w:r w:rsidRPr="00747567">
              <w:rPr>
                <w:rFonts w:ascii="Palatino Linotype" w:hAnsi="Palatino Linotype" w:cs="Arial"/>
                <w:i/>
              </w:rPr>
              <w:t xml:space="preserve">Outline benefits gained and/or experience of the intervention </w:t>
            </w:r>
          </w:p>
          <w:p w:rsidR="00390A7A" w:rsidRDefault="00390A7A" w:rsidP="006369A4">
            <w:pPr>
              <w:spacing w:before="120" w:after="120"/>
              <w:rPr>
                <w:rFonts w:ascii="Palatino Linotype" w:hAnsi="Palatino Linotype"/>
                <w:b/>
              </w:rPr>
            </w:pPr>
          </w:p>
          <w:p w:rsidR="00390A7A" w:rsidRPr="00747567" w:rsidRDefault="00390A7A" w:rsidP="006369A4">
            <w:pPr>
              <w:spacing w:before="120" w:after="120"/>
              <w:rPr>
                <w:rFonts w:ascii="Palatino Linotype" w:hAnsi="Palatino Linotype"/>
                <w:b/>
              </w:rPr>
            </w:pPr>
          </w:p>
        </w:tc>
        <w:tc>
          <w:tcPr>
            <w:tcW w:w="5052" w:type="dxa"/>
          </w:tcPr>
          <w:p w:rsidR="00757594" w:rsidRPr="00747567" w:rsidRDefault="00757594" w:rsidP="00DB2ADA">
            <w:pPr>
              <w:spacing w:before="120" w:after="120"/>
              <w:rPr>
                <w:rFonts w:ascii="Palatino Linotype" w:hAnsi="Palatino Linotype"/>
                <w:b/>
              </w:rPr>
            </w:pPr>
          </w:p>
        </w:tc>
      </w:tr>
      <w:tr w:rsidR="00757594" w:rsidTr="006369A4">
        <w:tc>
          <w:tcPr>
            <w:tcW w:w="3964" w:type="dxa"/>
          </w:tcPr>
          <w:p w:rsidR="00757594" w:rsidRPr="00747567" w:rsidRDefault="00757594" w:rsidP="00DB2ADA">
            <w:pPr>
              <w:spacing w:before="120" w:after="120"/>
              <w:rPr>
                <w:rFonts w:ascii="Palatino Linotype" w:hAnsi="Palatino Linotype" w:cs="Arial"/>
                <w:b/>
                <w:bCs/>
                <w:iCs/>
              </w:rPr>
            </w:pPr>
            <w:r w:rsidRPr="00747567">
              <w:rPr>
                <w:rFonts w:ascii="Palatino Linotype" w:hAnsi="Palatino Linotype" w:cs="Arial"/>
                <w:b/>
                <w:bCs/>
                <w:iCs/>
              </w:rPr>
              <w:lastRenderedPageBreak/>
              <w:t xml:space="preserve">Tips </w:t>
            </w:r>
          </w:p>
          <w:p w:rsidR="00757594" w:rsidRPr="00747567" w:rsidRDefault="002E4D9A" w:rsidP="006369A4">
            <w:pPr>
              <w:spacing w:before="120" w:after="12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 w:cs="Arial"/>
                <w:bCs/>
                <w:i/>
                <w:iCs/>
              </w:rPr>
              <w:t xml:space="preserve">List your top 3 </w:t>
            </w:r>
            <w:r w:rsidR="00145DA6">
              <w:rPr>
                <w:rFonts w:ascii="Palatino Linotype" w:hAnsi="Palatino Linotype" w:cs="Arial"/>
                <w:bCs/>
                <w:i/>
                <w:iCs/>
              </w:rPr>
              <w:t>Do</w:t>
            </w:r>
            <w:r w:rsidR="00757594" w:rsidRPr="00747567">
              <w:rPr>
                <w:rFonts w:ascii="Palatino Linotype" w:hAnsi="Palatino Linotype" w:cs="Arial"/>
                <w:bCs/>
                <w:i/>
                <w:iCs/>
              </w:rPr>
              <w:t xml:space="preserve">s and Don’ts - what </w:t>
            </w:r>
            <w:r w:rsidR="00566E0F">
              <w:rPr>
                <w:rFonts w:ascii="Palatino Linotype" w:hAnsi="Palatino Linotype" w:cs="Arial"/>
                <w:bCs/>
                <w:i/>
                <w:iCs/>
              </w:rPr>
              <w:t xml:space="preserve">advice </w:t>
            </w:r>
            <w:r w:rsidR="00757594" w:rsidRPr="00747567">
              <w:rPr>
                <w:rFonts w:ascii="Palatino Linotype" w:hAnsi="Palatino Linotype" w:cs="Arial"/>
                <w:bCs/>
                <w:i/>
                <w:iCs/>
              </w:rPr>
              <w:t>you would share with others considering doing something similar</w:t>
            </w:r>
          </w:p>
        </w:tc>
        <w:tc>
          <w:tcPr>
            <w:tcW w:w="5052" w:type="dxa"/>
          </w:tcPr>
          <w:p w:rsidR="00757594" w:rsidRPr="00747567" w:rsidRDefault="00757594" w:rsidP="00DB2ADA">
            <w:pPr>
              <w:spacing w:before="120" w:after="120"/>
              <w:rPr>
                <w:rFonts w:ascii="Palatino Linotype" w:hAnsi="Palatino Linotype"/>
                <w:b/>
              </w:rPr>
            </w:pPr>
          </w:p>
        </w:tc>
      </w:tr>
    </w:tbl>
    <w:p w:rsidR="006369A4" w:rsidRDefault="006369A4" w:rsidP="00390A7A">
      <w:pPr>
        <w:rPr>
          <w:rFonts w:ascii="Palatino Linotype" w:hAnsi="Palatino Linotype"/>
          <w:b/>
        </w:rPr>
      </w:pPr>
    </w:p>
    <w:sectPr w:rsidR="006369A4" w:rsidSect="006B058F">
      <w:footerReference w:type="default" r:id="rId13"/>
      <w:pgSz w:w="11906" w:h="16838"/>
      <w:pgMar w:top="567" w:right="124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17C" w:rsidRDefault="0085517C" w:rsidP="00DB2ADA">
      <w:pPr>
        <w:spacing w:after="0" w:line="240" w:lineRule="auto"/>
      </w:pPr>
      <w:r>
        <w:separator/>
      </w:r>
    </w:p>
  </w:endnote>
  <w:endnote w:type="continuationSeparator" w:id="0">
    <w:p w:rsidR="0085517C" w:rsidRDefault="0085517C" w:rsidP="00DB2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8873810"/>
      <w:docPartObj>
        <w:docPartGallery w:val="Page Numbers (Bottom of Page)"/>
        <w:docPartUnique/>
      </w:docPartObj>
    </w:sdtPr>
    <w:sdtEndPr>
      <w:rPr>
        <w:rFonts w:ascii="Palatino Linotype" w:hAnsi="Palatino Linotype"/>
        <w:noProof/>
        <w:sz w:val="16"/>
        <w:szCs w:val="16"/>
      </w:rPr>
    </w:sdtEndPr>
    <w:sdtContent>
      <w:p w:rsidR="00DB2ADA" w:rsidRPr="00DB2ADA" w:rsidRDefault="00DB2ADA">
        <w:pPr>
          <w:pStyle w:val="Footer"/>
          <w:jc w:val="center"/>
          <w:rPr>
            <w:rFonts w:ascii="Palatino Linotype" w:hAnsi="Palatino Linotype"/>
            <w:sz w:val="16"/>
            <w:szCs w:val="16"/>
          </w:rPr>
        </w:pPr>
        <w:r w:rsidRPr="00DB2ADA">
          <w:rPr>
            <w:rFonts w:ascii="Palatino Linotype" w:hAnsi="Palatino Linotype"/>
            <w:sz w:val="16"/>
            <w:szCs w:val="16"/>
          </w:rPr>
          <w:fldChar w:fldCharType="begin"/>
        </w:r>
        <w:r w:rsidRPr="00DB2ADA">
          <w:rPr>
            <w:rFonts w:ascii="Palatino Linotype" w:hAnsi="Palatino Linotype"/>
            <w:sz w:val="16"/>
            <w:szCs w:val="16"/>
          </w:rPr>
          <w:instrText xml:space="preserve"> PAGE   \* MERGEFORMAT </w:instrText>
        </w:r>
        <w:r w:rsidRPr="00DB2ADA">
          <w:rPr>
            <w:rFonts w:ascii="Palatino Linotype" w:hAnsi="Palatino Linotype"/>
            <w:sz w:val="16"/>
            <w:szCs w:val="16"/>
          </w:rPr>
          <w:fldChar w:fldCharType="separate"/>
        </w:r>
        <w:r w:rsidR="00435FE1">
          <w:rPr>
            <w:rFonts w:ascii="Palatino Linotype" w:hAnsi="Palatino Linotype"/>
            <w:noProof/>
            <w:sz w:val="16"/>
            <w:szCs w:val="16"/>
          </w:rPr>
          <w:t>1</w:t>
        </w:r>
        <w:r w:rsidRPr="00DB2ADA">
          <w:rPr>
            <w:rFonts w:ascii="Palatino Linotype" w:hAnsi="Palatino Linotype"/>
            <w:noProof/>
            <w:sz w:val="16"/>
            <w:szCs w:val="16"/>
          </w:rPr>
          <w:fldChar w:fldCharType="end"/>
        </w:r>
      </w:p>
    </w:sdtContent>
  </w:sdt>
  <w:p w:rsidR="00DB2ADA" w:rsidRDefault="00DB2A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17C" w:rsidRDefault="0085517C" w:rsidP="00DB2ADA">
      <w:pPr>
        <w:spacing w:after="0" w:line="240" w:lineRule="auto"/>
      </w:pPr>
      <w:r>
        <w:separator/>
      </w:r>
    </w:p>
  </w:footnote>
  <w:footnote w:type="continuationSeparator" w:id="0">
    <w:p w:rsidR="0085517C" w:rsidRDefault="0085517C" w:rsidP="00DB2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C70B7"/>
    <w:multiLevelType w:val="multilevel"/>
    <w:tmpl w:val="D216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D7CF8"/>
    <w:multiLevelType w:val="hybridMultilevel"/>
    <w:tmpl w:val="44805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A6B69"/>
    <w:multiLevelType w:val="multilevel"/>
    <w:tmpl w:val="D7EE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65742"/>
    <w:multiLevelType w:val="hybridMultilevel"/>
    <w:tmpl w:val="A7AE3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255C4"/>
    <w:multiLevelType w:val="multilevel"/>
    <w:tmpl w:val="34AA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02A89"/>
    <w:multiLevelType w:val="hybridMultilevel"/>
    <w:tmpl w:val="E7BA5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D3FAE"/>
    <w:multiLevelType w:val="multilevel"/>
    <w:tmpl w:val="9270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59143D"/>
    <w:multiLevelType w:val="multilevel"/>
    <w:tmpl w:val="2D940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594"/>
    <w:rsid w:val="00145DA6"/>
    <w:rsid w:val="00195E1E"/>
    <w:rsid w:val="00241C2A"/>
    <w:rsid w:val="0026742C"/>
    <w:rsid w:val="00296FC3"/>
    <w:rsid w:val="002E4D9A"/>
    <w:rsid w:val="00362551"/>
    <w:rsid w:val="00390A7A"/>
    <w:rsid w:val="00401F1A"/>
    <w:rsid w:val="00435FE1"/>
    <w:rsid w:val="00566E0F"/>
    <w:rsid w:val="00587636"/>
    <w:rsid w:val="005C0BF3"/>
    <w:rsid w:val="00615429"/>
    <w:rsid w:val="006369A4"/>
    <w:rsid w:val="006B058F"/>
    <w:rsid w:val="0071396A"/>
    <w:rsid w:val="00757594"/>
    <w:rsid w:val="007B6F53"/>
    <w:rsid w:val="0085517C"/>
    <w:rsid w:val="00886FA7"/>
    <w:rsid w:val="00946708"/>
    <w:rsid w:val="009A0E01"/>
    <w:rsid w:val="009A1CEA"/>
    <w:rsid w:val="00A60A64"/>
    <w:rsid w:val="00C02ABB"/>
    <w:rsid w:val="00C141B0"/>
    <w:rsid w:val="00D40556"/>
    <w:rsid w:val="00D67A2F"/>
    <w:rsid w:val="00DB2ADA"/>
    <w:rsid w:val="00DD77A3"/>
    <w:rsid w:val="00DF1B3E"/>
    <w:rsid w:val="00E50462"/>
    <w:rsid w:val="00E9739B"/>
    <w:rsid w:val="00F26CC4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F8742-6952-47DF-92D5-BAAAAB67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75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75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759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2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ADA"/>
  </w:style>
  <w:style w:type="paragraph" w:styleId="Footer">
    <w:name w:val="footer"/>
    <w:basedOn w:val="Normal"/>
    <w:link w:val="FooterChar"/>
    <w:uiPriority w:val="99"/>
    <w:unhideWhenUsed/>
    <w:rsid w:val="00DB2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ADA"/>
  </w:style>
  <w:style w:type="character" w:styleId="Mention">
    <w:name w:val="Mention"/>
    <w:basedOn w:val="DefaultParagraphFont"/>
    <w:uiPriority w:val="99"/>
    <w:semiHidden/>
    <w:unhideWhenUsed/>
    <w:rsid w:val="00615429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45D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D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D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D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D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mercer@barcouncil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mercer@barcouncil.org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dm:443/id:A5926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llbeingatthebar.org.uk/policy-and-practice/case-studi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A9F3E4DA7C68477BBE6F6B19974764CC" version="1.0.0">
  <systemFields>
    <field name="Objective-Id">
      <value order="0">A696616</value>
    </field>
    <field name="Objective-Title">
      <value order="0">WATB CASE STUDY FORM_2019 (4)</value>
    </field>
    <field name="Objective-Description">
      <value order="0"/>
    </field>
    <field name="Objective-CreationStamp">
      <value order="0">2019-03-14T14:21:56Z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2019-11-11T12:03:40Z</value>
    </field>
    <field name="Objective-Owner">
      <value order="0">Kathleen Wong</value>
    </field>
    <field name="Objective-Path">
      <value order="0">Bar Council Global Folder:Representation:Equality and Diversity:Research and Projects:Mental Health:2019:WATB Recognition Award</value>
    </field>
    <field name="Objective-Parent">
      <value order="0">WATB Recognition Award</value>
    </field>
    <field name="Objective-State">
      <value order="0">Being Edited</value>
    </field>
    <field name="Objective-VersionId">
      <value order="0">vA1236150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qA55935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9F3E4DA7C68477BBE6F6B19974764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Mercer</dc:creator>
  <cp:keywords/>
  <dc:description/>
  <cp:lastModifiedBy>Jess Kullar</cp:lastModifiedBy>
  <cp:revision>2</cp:revision>
  <dcterms:created xsi:type="dcterms:W3CDTF">2019-12-06T09:38:00Z</dcterms:created>
  <dcterms:modified xsi:type="dcterms:W3CDTF">2019-12-06T09:38:00Z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A696616</vt:lpwstr>
  </property>
  <property fmtid="{D5CDD505-2E9C-101B-9397-08002B2CF9AE}" pid="4" name="Objective-Title">
    <vt:lpwstr>WATB CASE STUDY FORM_2019 (4)</vt:lpwstr>
  </property>
  <property fmtid="{D5CDD505-2E9C-101B-9397-08002B2CF9AE}" pid="5" name="Objective-Comment">
    <vt:lpwstr/>
  </property>
  <property fmtid="{D5CDD505-2E9C-101B-9397-08002B2CF9AE}" pid="6" name="Objective-CreationStamp">
    <vt:filetime>2019-03-14T16:06:52Z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2019-11-11T12:04:41Z</vt:filetime>
  </property>
  <property fmtid="{D5CDD505-2E9C-101B-9397-08002B2CF9AE}" pid="11" name="Objective-Owner">
    <vt:lpwstr>Kathleen Wong</vt:lpwstr>
  </property>
  <property fmtid="{D5CDD505-2E9C-101B-9397-08002B2CF9AE}" pid="12" name="Objective-Path">
    <vt:lpwstr>Bar Council Global Folder:Representation:Equality and Diversity:Research and Projects:Mental Health:2019:WATB Recognition Award:</vt:lpwstr>
  </property>
  <property fmtid="{D5CDD505-2E9C-101B-9397-08002B2CF9AE}" pid="13" name="Objective-Parent">
    <vt:lpwstr>WATB Recognition Award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0.2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Connect Creator [system]">
    <vt:lpwstr/>
  </property>
  <property fmtid="{D5CDD505-2E9C-101B-9397-08002B2CF9AE}" pid="22" name="Objective-Description">
    <vt:lpwstr/>
  </property>
  <property fmtid="{D5CDD505-2E9C-101B-9397-08002B2CF9AE}" pid="23" name="Objective-VersionId">
    <vt:lpwstr>vA1236150</vt:lpwstr>
  </property>
  <property fmtid="{D5CDD505-2E9C-101B-9397-08002B2CF9AE}" pid="24" name="Objective-Connect Creator">
    <vt:lpwstr/>
  </property>
</Properties>
</file>